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555A3E" w:rsidRDefault="00555A3E" w:rsidP="00555A3E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Чернышева О. И., 1 КК</w:t>
      </w:r>
    </w:p>
    <w:p w:rsidR="00A37579" w:rsidRPr="00A37579" w:rsidRDefault="005E4946" w:rsidP="00A37579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Консультация «</w:t>
      </w:r>
      <w:r w:rsidR="00290E61" w:rsidRPr="00290E6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Значение оригами для развития детей</w:t>
      </w:r>
      <w:r w:rsidR="00290E61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bookmarkEnd w:id="0"/>
    <w:p w:rsidR="00A37579" w:rsidRDefault="00A37579" w:rsidP="00A37579">
      <w:pPr>
        <w:pStyle w:val="21"/>
        <w:spacing w:line="360" w:lineRule="auto"/>
      </w:pPr>
      <w:r>
        <w:t>В детстве все мы запускали бумажные самолётики и мастерили незамысловатые шапки из газет – вот только не знали, что за</w:t>
      </w:r>
      <w:r>
        <w:t xml:space="preserve">нятие это называется «оригами». </w:t>
      </w:r>
      <w:r>
        <w:t>Оригами –   японское искусство складывания бумаги. Оно привлекло внимание многих жителей России, в том числе и нас педагогов, так как является не только увлекательным способом проведения досуга, но и средством решения многих педагогических задач.</w:t>
      </w:r>
    </w:p>
    <w:p w:rsidR="00A37579" w:rsidRDefault="00A37579" w:rsidP="00A37579">
      <w:pPr>
        <w:pStyle w:val="21"/>
        <w:spacing w:line="360" w:lineRule="auto"/>
      </w:pPr>
      <w:r>
        <w:t xml:space="preserve"> Этот вид искусства благоприятно воздействует на развитие внимания и формирование памяти: дети запоминают термины, приёмы и способы складывания, по мере надобности воспроизводят сохран</w:t>
      </w:r>
      <w:r>
        <w:t>ённые в памяти знания и умения.</w:t>
      </w:r>
    </w:p>
    <w:p w:rsidR="00A37579" w:rsidRDefault="00A37579" w:rsidP="00A37579">
      <w:pPr>
        <w:pStyle w:val="21"/>
        <w:spacing w:line="360" w:lineRule="auto"/>
      </w:pPr>
      <w:r>
        <w:t xml:space="preserve"> Занятия оригами дисциплинируют, воспитывают усидчивость, ответственность, аккуратность, бережное отношение к предметам и бумаги. Занятия влияют на формирование самостоятельности, </w:t>
      </w:r>
      <w:r>
        <w:t>уверенности в себе, самооценки.</w:t>
      </w:r>
    </w:p>
    <w:p w:rsidR="00A37579" w:rsidRDefault="00A37579" w:rsidP="00290E61">
      <w:pPr>
        <w:pStyle w:val="21"/>
        <w:spacing w:line="360" w:lineRule="auto"/>
      </w:pPr>
      <w:r>
        <w:t xml:space="preserve"> Не перечислить всех достоинств оригами. Вы поймёте это, когда откроете для себя и своих детей волшебное искусство – оригами. Начните знакомство с техникой оригами с самых простых фигурок, предлагая ребёнку повторять ваши действия с бумагой. Получайте удовольствие от общения с малышом, не требуйте от него слишком многого. Также не забывайте хвалить ребёнка, найдите слова ободрения в случае неудачи, настройте его на то, что в след</w:t>
      </w:r>
      <w:r w:rsidR="00290E61">
        <w:t>ующий раз у него всё получится.</w:t>
      </w:r>
    </w:p>
    <w:p w:rsidR="00A37579" w:rsidRDefault="00A37579" w:rsidP="00A37579">
      <w:pPr>
        <w:pStyle w:val="21"/>
        <w:spacing w:line="360" w:lineRule="auto"/>
      </w:pPr>
      <w:r>
        <w:t xml:space="preserve"> Прежде чем приступить к складыванию фигурок, надо освоить основы техники складывания, способы получения базовых форм и их освоения, сами названия которых связаны с похожими на них реальными предметами. </w:t>
      </w:r>
    </w:p>
    <w:p w:rsidR="00A37579" w:rsidRDefault="00A37579" w:rsidP="00A37579">
      <w:pPr>
        <w:pStyle w:val="21"/>
        <w:spacing w:line="360" w:lineRule="auto"/>
      </w:pPr>
    </w:p>
    <w:p w:rsidR="00A37579" w:rsidRDefault="00A37579" w:rsidP="00290E61">
      <w:pPr>
        <w:pStyle w:val="21"/>
        <w:spacing w:line="360" w:lineRule="auto"/>
      </w:pPr>
      <w:r>
        <w:lastRenderedPageBreak/>
        <w:t xml:space="preserve"> Умение складывать базовые формы позволит ребёнку быстрее сориентироваться в изготовлении любой фигурки и усвоить приёмы её конструирования. При изготовлении фигурок, старайтесь делать все сгибы плотными, приучайте этому и детей. Вполне возможно, что ребёнку вначале будет сложно выполнять складки, но его должен подстёгивать интерес, желание получить конечный результат – игрушку. Её можно будет раскрасить, дать имя или прозвище и даже придумать про неё сказку или историю. Оригами способствует созданию игровых ситуаций. Сложив из бумаги фигурки, дети могут включиться в игру – драматизацию, сове</w:t>
      </w:r>
      <w:r w:rsidR="00290E61">
        <w:t xml:space="preserve">ршать путешествие в мир сказки. </w:t>
      </w:r>
      <w:r>
        <w:t>Систематические занятия с ребёнком оригами – залог успешной подготовки его к обучению в школе.</w:t>
      </w:r>
    </w:p>
    <w:p w:rsidR="00A37579" w:rsidRDefault="00A37579" w:rsidP="00A37579">
      <w:pPr>
        <w:pStyle w:val="21"/>
        <w:spacing w:line="360" w:lineRule="auto"/>
      </w:pPr>
    </w:p>
    <w:p w:rsidR="00A37579" w:rsidRDefault="00A37579" w:rsidP="00A37579">
      <w:pPr>
        <w:pStyle w:val="21"/>
        <w:spacing w:line="360" w:lineRule="auto"/>
      </w:pPr>
    </w:p>
    <w:p w:rsidR="00A37579" w:rsidRDefault="00A37579" w:rsidP="00A37579">
      <w:pPr>
        <w:pStyle w:val="21"/>
        <w:spacing w:line="360" w:lineRule="auto"/>
      </w:pPr>
    </w:p>
    <w:p w:rsidR="00A37579" w:rsidRDefault="00A37579" w:rsidP="00A37579">
      <w:pPr>
        <w:pStyle w:val="21"/>
        <w:spacing w:line="360" w:lineRule="auto"/>
      </w:pPr>
    </w:p>
    <w:p w:rsidR="00B87DAE" w:rsidRPr="00C33D50" w:rsidRDefault="00B87DAE" w:rsidP="00A37579">
      <w:pPr>
        <w:pStyle w:val="21"/>
        <w:spacing w:line="360" w:lineRule="auto"/>
      </w:pPr>
    </w:p>
    <w:sectPr w:rsidR="00B87DAE" w:rsidRPr="00C3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5C"/>
    <w:rsid w:val="001E2571"/>
    <w:rsid w:val="002364EB"/>
    <w:rsid w:val="00290E61"/>
    <w:rsid w:val="00490C6B"/>
    <w:rsid w:val="00555A3E"/>
    <w:rsid w:val="005E4946"/>
    <w:rsid w:val="005E4F80"/>
    <w:rsid w:val="007E1C6A"/>
    <w:rsid w:val="008360EF"/>
    <w:rsid w:val="00A37579"/>
    <w:rsid w:val="00AC3E5C"/>
    <w:rsid w:val="00B87DAE"/>
    <w:rsid w:val="00C33D50"/>
    <w:rsid w:val="00DD1E55"/>
    <w:rsid w:val="00DE2B2D"/>
    <w:rsid w:val="00E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E98C-3DAE-4791-8876-59F0287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10</cp:revision>
  <dcterms:created xsi:type="dcterms:W3CDTF">2023-02-21T18:22:00Z</dcterms:created>
  <dcterms:modified xsi:type="dcterms:W3CDTF">2024-03-24T19:57:00Z</dcterms:modified>
</cp:coreProperties>
</file>